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BD57" w14:textId="77777777" w:rsidR="00CF656B" w:rsidRPr="00CF656B" w:rsidRDefault="00CF656B" w:rsidP="00CF656B">
      <w:pPr>
        <w:jc w:val="center"/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b/>
          <w:bCs/>
          <w:sz w:val="24"/>
          <w:szCs w:val="24"/>
        </w:rPr>
        <w:t>Privatização da Celepar coloca em risco a Proteção de Dados e Serviços Públicos no Paraná</w:t>
      </w:r>
    </w:p>
    <w:p w14:paraId="6F8A676D" w14:textId="77777777" w:rsidR="00CF656B" w:rsidRPr="00CF656B" w:rsidRDefault="00CF656B" w:rsidP="00CF656B">
      <w:pPr>
        <w:jc w:val="center"/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b/>
          <w:bCs/>
          <w:i/>
          <w:iCs/>
          <w:sz w:val="24"/>
          <w:szCs w:val="24"/>
        </w:rPr>
        <w:t>Advogado aponta que a privatização pode abrir brechas para o uso comercial de informações confidenciais dos paranaenses</w:t>
      </w:r>
    </w:p>
    <w:p w14:paraId="2BAEC2F9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A proposta de privatização da Celepar (Companhia de Tecnologia da Informação e Comunicação do Paraná), que corre na Assembleia Legislativa do Paraná a pedido do Governo do Paraná, tem gerado preocupações crescentes em todo o estado. A Celepar, empresa pública responsável pelo processamento de dados e desenvolvimento de soluções tecnológicas para o governo estadual, desempenha um papel crucial na gestão de informações sensíveis da população paranaense. Para o Sindicato dos Trabalhadores em Processamento de Dados do Paraná (SINDPD-PR), essa medida representa não apenas uma ameaça ao emprego de mais de 1 mil trabalhadores, mas também coloca em risco a segurança dos dados de milhões de cidadãos.</w:t>
      </w:r>
    </w:p>
    <w:p w14:paraId="6A7AA664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O advogado do Comitê  de Trabalhadores contra a Privatização da Celepar, Paulo Jordanesson Falcão, alerta que a privatização pode expor dados confidenciais de paranaenses a empresas privadas, abrangendo informações de saúde, justiça, educação, porto e documentos de pessoa jurídica ou física. “Se a Celepar for privatizada, os dados sensíveis de todos os paranaenses poderão ficar acessíveis a corporações privadas, que têm interesses comerciais e estratégicos nessas informações. Além disso, os paranaenses ficarão vulneráveis a ações de golpistas”, afirma. Ele destaca que a estrutura pública atual é responsável por garantir a segurança desses dados e a transferência para o setor privado aumentaria o risco de vazamentos e uso indevido.</w:t>
      </w:r>
    </w:p>
    <w:p w14:paraId="7E4E45A8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A Celepar, assim como outras empresas de tecnologia públicas no Brasil, como o Serpro (Serviço Federal de Processamento de Dados) e a Dataprev (Empresa de Tecnologia e Informações da Previdência Social), mantém a proteção de dados sob controle estatal, um modelo que nenhum outro estado brasileiro ousou privatizar até o momento. “Tentativas anteriores de privatização do Serpro e da Dataprev, que têm papel semelhante ao da Celepar em nível federal, falharam devido às críticas sobre a segurança das informações e à vulnerabilidade que isso poderia gerar para a sociedade e o governo”, relembra o advogado.</w:t>
      </w:r>
    </w:p>
    <w:p w14:paraId="1BD33D7D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A privatização da Celepar também pode afetar a proteção de dados de setores extremamente sensíveis. Informações sobre policiais, juízes, crianças e adolescentes, que hoje estão sob a responsabilidade de uma estrutura pública, podem cair nas mãos de corporações com interesses alheios ao bem-estar social. “Estamos falando de dados que são fundamentais para a segurança pública, a justiça e o cuidado com as populações mais vulneráveis. Privatizar essa empresa é, na prática, entregar essas informações valiosas para quem prioriza o lucro e não o interesse público”, reforça Falcão.</w:t>
      </w:r>
    </w:p>
    <w:p w14:paraId="11EA96D7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 xml:space="preserve">Além dos riscos à segurança dos dados, a privatização da Celepar ameaça o controle sobre a infraestrutura tecnológica essencial para o funcionamento de diversos serviços públicos. Desde sistemas de saúde até plataformas de gestão educacional, a Celepar é peça-chave na digitalização e modernização do governo </w:t>
      </w:r>
      <w:r w:rsidRPr="00CF656B">
        <w:rPr>
          <w:rFonts w:ascii="Georgia" w:hAnsi="Georgia"/>
          <w:sz w:val="24"/>
          <w:szCs w:val="24"/>
        </w:rPr>
        <w:lastRenderedPageBreak/>
        <w:t>estadual. Se uma empresa privada assumir esse papel, o estado pode perder autonomia sobre essas ferramentas e depender de decisões e condições impostas por um ente privado, com potenciais aumentos de custos e menor transparência.</w:t>
      </w:r>
    </w:p>
    <w:p w14:paraId="6FA972F2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Segundo o advogado, os impactos da privatização podem ser ainda mais amplos. “O Paraná perderia não apenas uma empresa estratégica, mas também a capacidade de desenvolver soluções tecnológicas próprias, voltadas às necessidades específicas de seu território e de sua população”, pontua Paulo. Além disso, para o advogado, essa medida poderia abrir precedentes perigosos para a privatização de outras empresas de tecnologia pública no Brasil, enfraquecendo a soberania nacional sobre o setor.</w:t>
      </w:r>
    </w:p>
    <w:p w14:paraId="52AB9AA2" w14:textId="77777777" w:rsidR="00CF656B" w:rsidRPr="00CF656B" w:rsidRDefault="00CF656B" w:rsidP="00CF656B">
      <w:pPr>
        <w:rPr>
          <w:rFonts w:ascii="Georgia" w:hAnsi="Georgia"/>
          <w:sz w:val="24"/>
          <w:szCs w:val="24"/>
        </w:rPr>
      </w:pPr>
      <w:r w:rsidRPr="00CF656B">
        <w:rPr>
          <w:rFonts w:ascii="Georgia" w:hAnsi="Georgia"/>
          <w:sz w:val="24"/>
          <w:szCs w:val="24"/>
        </w:rPr>
        <w:t>A Celepar é uma referência em soluções tecnológicas públicas e precisa continuar desempenhando seu papel em prol da sociedade paranaense. “A defesa de sua continuidade como empresa pública não é apenas uma luta sindical, mas uma questão de segurança e proteção dos direitos dos cidadãos”, finaliza Paulo.</w:t>
      </w:r>
    </w:p>
    <w:p w14:paraId="03FD6134" w14:textId="77777777" w:rsidR="00A412A1" w:rsidRPr="00CF656B" w:rsidRDefault="00A412A1" w:rsidP="00CF656B">
      <w:pPr>
        <w:rPr>
          <w:rFonts w:ascii="Georgia" w:hAnsi="Georgia"/>
          <w:sz w:val="24"/>
          <w:szCs w:val="24"/>
        </w:rPr>
      </w:pPr>
    </w:p>
    <w:sectPr w:rsidR="00A412A1" w:rsidRPr="00CF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6B"/>
    <w:rsid w:val="00035AEB"/>
    <w:rsid w:val="003467FC"/>
    <w:rsid w:val="00437180"/>
    <w:rsid w:val="0062656F"/>
    <w:rsid w:val="00864A1F"/>
    <w:rsid w:val="00A412A1"/>
    <w:rsid w:val="00AE6BE8"/>
    <w:rsid w:val="00CF656B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DEC7"/>
  <w15:chartTrackingRefBased/>
  <w15:docId w15:val="{0BFA70DC-F48B-4914-8200-08BEB501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6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6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6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6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6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6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6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6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6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65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65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65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65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65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65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6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6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6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65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65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65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6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65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6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Celmira Andrea Milléo Costa</dc:creator>
  <cp:keywords/>
  <dc:description/>
  <cp:lastModifiedBy>Celmira Andrea Milléo Costa</cp:lastModifiedBy>
  <cp:revision>1</cp:revision>
  <dcterms:created xsi:type="dcterms:W3CDTF">2024-10-11T19:52:00Z</dcterms:created>
  <dcterms:modified xsi:type="dcterms:W3CDTF">2024-10-11T19:52:00Z</dcterms:modified>
</cp:coreProperties>
</file>